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C06" w:rsidRPr="00AE1C06" w:rsidRDefault="00AE1C06" w:rsidP="00AE1C06">
      <w:pPr>
        <w:spacing w:after="0"/>
        <w:jc w:val="center"/>
        <w:rPr>
          <w:rFonts w:ascii="Times New Roman" w:hAnsi="Times New Roman" w:cs="Times New Roman"/>
          <w:b/>
          <w:bCs/>
        </w:rPr>
      </w:pPr>
      <w:bookmarkStart w:id="0" w:name="_GoBack"/>
      <w:bookmarkEnd w:id="0"/>
      <w:r w:rsidRPr="00AE1C06">
        <w:rPr>
          <w:rFonts w:ascii="Times New Roman" w:hAnsi="Times New Roman" w:cs="Times New Roman"/>
          <w:b/>
          <w:bCs/>
        </w:rPr>
        <w:t>CONSTITUTIONAL RIGHTS FOUNDATION</w:t>
      </w:r>
      <w:r w:rsidRPr="00AE1C06">
        <w:rPr>
          <w:rFonts w:ascii="Times New Roman" w:hAnsi="Times New Roman" w:cs="Times New Roman"/>
          <w:b/>
          <w:bCs/>
        </w:rPr>
        <w:br/>
        <w:t>Bill of Rights in Action</w:t>
      </w:r>
      <w:r w:rsidRPr="00AE1C06">
        <w:rPr>
          <w:rFonts w:ascii="Times New Roman" w:hAnsi="Times New Roman" w:cs="Times New Roman"/>
          <w:b/>
          <w:bCs/>
        </w:rPr>
        <w:br/>
        <w:t>Summer 2007 (Volume 23, No. 2)</w:t>
      </w:r>
    </w:p>
    <w:p w:rsidR="00AE1C06" w:rsidRPr="00AE1C06" w:rsidRDefault="00AE1C06" w:rsidP="00AE1C06">
      <w:pPr>
        <w:spacing w:after="0"/>
        <w:jc w:val="center"/>
        <w:rPr>
          <w:rFonts w:ascii="Times New Roman" w:hAnsi="Times New Roman" w:cs="Times New Roman"/>
          <w:b/>
          <w:bCs/>
          <w:sz w:val="26"/>
          <w:szCs w:val="26"/>
        </w:rPr>
      </w:pPr>
      <w:r w:rsidRPr="00AE1C06">
        <w:rPr>
          <w:rFonts w:ascii="Times New Roman" w:hAnsi="Times New Roman" w:cs="Times New Roman"/>
          <w:b/>
          <w:bCs/>
          <w:sz w:val="26"/>
          <w:szCs w:val="26"/>
        </w:rPr>
        <w:t>Sacco and Vanzetti: Were Two Innocent Men Executed?</w:t>
      </w:r>
    </w:p>
    <w:p w:rsidR="00AE1C06" w:rsidRPr="00AE1C06" w:rsidRDefault="00AE1C06" w:rsidP="00AE1C06">
      <w:pPr>
        <w:spacing w:after="0"/>
        <w:jc w:val="center"/>
        <w:rPr>
          <w:rFonts w:ascii="Times New Roman" w:hAnsi="Times New Roman" w:cs="Times New Roman"/>
          <w:b/>
          <w:bCs/>
          <w:sz w:val="26"/>
          <w:szCs w:val="26"/>
        </w:rPr>
      </w:pPr>
    </w:p>
    <w:p w:rsidR="00AE1C06" w:rsidRDefault="00AE1C06" w:rsidP="00AE1C06">
      <w:pPr>
        <w:spacing w:after="0"/>
        <w:rPr>
          <w:rFonts w:ascii="Times New Roman" w:hAnsi="Times New Roman" w:cs="Times New Roman"/>
          <w:b/>
          <w:bCs/>
          <w:sz w:val="21"/>
          <w:szCs w:val="21"/>
        </w:rPr>
      </w:pPr>
      <w:r w:rsidRPr="00AE1C06">
        <w:rPr>
          <w:rFonts w:ascii="Times New Roman" w:hAnsi="Times New Roman" w:cs="Times New Roman"/>
          <w:b/>
          <w:bCs/>
          <w:sz w:val="21"/>
          <w:szCs w:val="21"/>
        </w:rPr>
        <w:t xml:space="preserve">In 1921, two Italian immigrants were tried and convicted of robbery and murder. Six years later, they were executed. The case of Sacco and Vanzetti drew international attention and is still debated today. </w:t>
      </w:r>
    </w:p>
    <w:p w:rsidR="00AE1C06" w:rsidRPr="00AE1C06" w:rsidRDefault="00AE1C06" w:rsidP="00AE1C06">
      <w:pPr>
        <w:spacing w:after="0"/>
        <w:rPr>
          <w:rFonts w:ascii="Times New Roman" w:hAnsi="Times New Roman" w:cs="Times New Roman"/>
          <w:b/>
          <w:bCs/>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On April 15, 1920, two employees of a shoe factory were shot and killed in South Braintree, Massachusetts. Three weeks later, two poor Italian immigrants were arrested and charged with robbery and murder. One, </w:t>
      </w:r>
      <w:proofErr w:type="spellStart"/>
      <w:r w:rsidRPr="00AE1C06">
        <w:rPr>
          <w:rFonts w:ascii="Times New Roman" w:hAnsi="Times New Roman" w:cs="Times New Roman"/>
          <w:sz w:val="21"/>
          <w:szCs w:val="21"/>
        </w:rPr>
        <w:t>Bartolomeo</w:t>
      </w:r>
      <w:proofErr w:type="spellEnd"/>
      <w:r w:rsidRPr="00AE1C06">
        <w:rPr>
          <w:rFonts w:ascii="Times New Roman" w:hAnsi="Times New Roman" w:cs="Times New Roman"/>
          <w:sz w:val="21"/>
          <w:szCs w:val="21"/>
        </w:rPr>
        <w:t xml:space="preserve"> Vanzetti, worked part-time doing construction and the rest of the time peddling eels and clams. The other, Nicola Sacco, worked full-time as a shoe edger. He lived in Milford, Massachusetts, with his wife and son. Sacco and Vanzetti were tried and found guilty in July 1921. During the six years before they were executed, their names became known throughout the world. Protests were held in London, Paris, Milan, Berlin, and parts of South America and Asia. Millions of people felt passionately that Sacco and Vanzetti were innocent, and millions more believed that they had not received a fair trial. Today, 80 years later, historians and commentators continue to debate the Sacco and Vanzetti case.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b/>
          <w:bCs/>
          <w:sz w:val="21"/>
          <w:szCs w:val="21"/>
        </w:rPr>
      </w:pPr>
      <w:r w:rsidRPr="00AE1C06">
        <w:rPr>
          <w:rFonts w:ascii="Times New Roman" w:hAnsi="Times New Roman" w:cs="Times New Roman"/>
          <w:b/>
          <w:bCs/>
          <w:sz w:val="21"/>
          <w:szCs w:val="21"/>
        </w:rPr>
        <w:t xml:space="preserve">A Time of Panic and Prejudice </w:t>
      </w: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World War I created tremendous political turmoil. Many leftist groups in Europe and in America opposed the war. They saw it as an imperialist struggle for power and profit, fought at the expense of the working class. But after America entered the war in April 1917, opposition to the war was not tolerated. President Woodrow Wilson made this clear in his Flag Day address on June 14, 1917: "Woe to the man or group of men that seeks to stand in our way in this day of high resolution." The next day, the president signed the Espionage Act, which set a fine of $10,000 and a prison term of up to 20 years for anyone who aided the enemy or encouraged disloyalty in the armed forces. A year later, Congress passed the Sedition Act. It imposed the same penalties on anyone who uttered, printed, wrote, or published "disloyal, profane, scurrilous or abusive language" against the government or the Constitution.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Most Americans supported the war. Private groups, such as the American Protective League, were formed to promote patriotism and seek out radicals who held anti-war beliefs. Their prime targets were members of the socialist and communist parties, members of the International Workers of the World (IWW), and anarchists. As the federal authorities began enforcing the Espionage and Sedition Acts, hundreds of anti-war and radical immigrants were arrested simply for criticizing the government and its war policies.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Immigrants from southern and eastern Europe, including Italian immigrants, were considered to be a suspect group. Italian immigrants had flooded into the country beginning in 1880. Between 1900 and 1920, 3 million Italians migrated to the United States. Most were unskilled and semi-skilled laborers, and some joined groups devoted to social revolution and overthrowing the capitalist system.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Events after the war caused the Red Scare, a period of panic over the threat of communists and anarchists. The country saw a huge wave of strikes. Four million workers went on strike in 1919, the year after the war ended. A communist revolution had occurred in Russia in 1917, and many Americans feared that a similar revolution would take place in the United States. Anarchist groups in the United States that had strongly opposed the war began a series of terrorist acts after the war. In April 1919, mail bombs were sent to prominent politicians and to wealthy and powerful businessmen. Among the targets were Attorney General A. Mitchell Palmer, J.P. Morgan, and John D. Rockefeller. None of the intended recipients was injured, but the mail bombings aroused a surge of anger and hatred against communists, radicals, and foreigners. The fear intensified in June when bombs exploded in seven cities. Delivered by hand to the doors of the intended victims, these bombs were much more powerful than the package bombs. Again, none of the intended victims was injured, but several bystanders were killed. Copies of a leaflet were found at every site, printed on pink paper and signed "The Anarchist Fighters." The bombings were clearly the work of an organized conspiracy.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lastRenderedPageBreak/>
        <w:t xml:space="preserve">The evidence pointed to a group of anarchists headed by Luigi </w:t>
      </w:r>
      <w:proofErr w:type="spellStart"/>
      <w:r w:rsidRPr="00AE1C06">
        <w:rPr>
          <w:rFonts w:ascii="Times New Roman" w:hAnsi="Times New Roman" w:cs="Times New Roman"/>
          <w:sz w:val="21"/>
          <w:szCs w:val="21"/>
        </w:rPr>
        <w:t>Galleani</w:t>
      </w:r>
      <w:proofErr w:type="spellEnd"/>
      <w:r w:rsidRPr="00AE1C06">
        <w:rPr>
          <w:rFonts w:ascii="Times New Roman" w:hAnsi="Times New Roman" w:cs="Times New Roman"/>
          <w:sz w:val="21"/>
          <w:szCs w:val="21"/>
        </w:rPr>
        <w:t xml:space="preserve">, an Italian immigrant. He advocated the violent overthrow of the capitalist system. Before immigrating to the United States, </w:t>
      </w:r>
      <w:proofErr w:type="spellStart"/>
      <w:r w:rsidRPr="00AE1C06">
        <w:rPr>
          <w:rFonts w:ascii="Times New Roman" w:hAnsi="Times New Roman" w:cs="Times New Roman"/>
          <w:sz w:val="21"/>
          <w:szCs w:val="21"/>
        </w:rPr>
        <w:t>Galleani’s</w:t>
      </w:r>
      <w:proofErr w:type="spellEnd"/>
      <w:r w:rsidRPr="00AE1C06">
        <w:rPr>
          <w:rFonts w:ascii="Times New Roman" w:hAnsi="Times New Roman" w:cs="Times New Roman"/>
          <w:sz w:val="21"/>
          <w:szCs w:val="21"/>
        </w:rPr>
        <w:t xml:space="preserve"> anarchist activities had gotten him in trouble with the law in several European countries. In the United States, he started publishing a small newspaper for anarchists called </w:t>
      </w:r>
      <w:proofErr w:type="spellStart"/>
      <w:r w:rsidRPr="00AE1C06">
        <w:rPr>
          <w:rFonts w:ascii="Times New Roman" w:hAnsi="Times New Roman" w:cs="Times New Roman"/>
          <w:i/>
          <w:iCs/>
          <w:sz w:val="21"/>
          <w:szCs w:val="21"/>
        </w:rPr>
        <w:t>Conaca</w:t>
      </w:r>
      <w:proofErr w:type="spellEnd"/>
      <w:r w:rsidRPr="00AE1C06">
        <w:rPr>
          <w:rFonts w:ascii="Times New Roman" w:hAnsi="Times New Roman" w:cs="Times New Roman"/>
          <w:i/>
          <w:iCs/>
          <w:sz w:val="21"/>
          <w:szCs w:val="21"/>
        </w:rPr>
        <w:t xml:space="preserve"> </w:t>
      </w:r>
      <w:proofErr w:type="spellStart"/>
      <w:r w:rsidRPr="00AE1C06">
        <w:rPr>
          <w:rFonts w:ascii="Times New Roman" w:hAnsi="Times New Roman" w:cs="Times New Roman"/>
          <w:i/>
          <w:iCs/>
          <w:sz w:val="21"/>
          <w:szCs w:val="21"/>
        </w:rPr>
        <w:t>Souversiva</w:t>
      </w:r>
      <w:proofErr w:type="spellEnd"/>
      <w:r w:rsidRPr="00AE1C06">
        <w:rPr>
          <w:rFonts w:ascii="Times New Roman" w:hAnsi="Times New Roman" w:cs="Times New Roman"/>
          <w:i/>
          <w:iCs/>
          <w:sz w:val="21"/>
          <w:szCs w:val="21"/>
        </w:rPr>
        <w:t xml:space="preserve"> </w:t>
      </w:r>
      <w:r w:rsidRPr="00AE1C06">
        <w:rPr>
          <w:rFonts w:ascii="Times New Roman" w:hAnsi="Times New Roman" w:cs="Times New Roman"/>
          <w:sz w:val="21"/>
          <w:szCs w:val="21"/>
        </w:rPr>
        <w:t xml:space="preserve">(Subversive Chronicle). The newspaper often carried an advertisement for one of his publications that it said it was essential reading. Its deliberately misleading title was </w:t>
      </w:r>
      <w:r w:rsidRPr="00AE1C06">
        <w:rPr>
          <w:rFonts w:ascii="Times New Roman" w:hAnsi="Times New Roman" w:cs="Times New Roman"/>
          <w:i/>
          <w:iCs/>
          <w:sz w:val="21"/>
          <w:szCs w:val="21"/>
        </w:rPr>
        <w:t>Health Is You!</w:t>
      </w:r>
      <w:r w:rsidRPr="00AE1C06">
        <w:rPr>
          <w:rFonts w:ascii="Times New Roman" w:hAnsi="Times New Roman" w:cs="Times New Roman"/>
          <w:sz w:val="21"/>
          <w:szCs w:val="21"/>
        </w:rPr>
        <w:t xml:space="preserve"> The manual explained how to make bombs.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In 1918, the government had begun an investigation to identify </w:t>
      </w:r>
      <w:proofErr w:type="spellStart"/>
      <w:r w:rsidRPr="00AE1C06">
        <w:rPr>
          <w:rFonts w:ascii="Times New Roman" w:hAnsi="Times New Roman" w:cs="Times New Roman"/>
          <w:sz w:val="21"/>
          <w:szCs w:val="21"/>
        </w:rPr>
        <w:t>Galleanists</w:t>
      </w:r>
      <w:proofErr w:type="spellEnd"/>
      <w:r w:rsidRPr="00AE1C06">
        <w:rPr>
          <w:rFonts w:ascii="Times New Roman" w:hAnsi="Times New Roman" w:cs="Times New Roman"/>
          <w:sz w:val="21"/>
          <w:szCs w:val="21"/>
        </w:rPr>
        <w:t xml:space="preserve"> and other radicals suspected of terrorism. Arrest warrants were issued for about 100 </w:t>
      </w:r>
      <w:proofErr w:type="spellStart"/>
      <w:r w:rsidRPr="00AE1C06">
        <w:rPr>
          <w:rFonts w:ascii="Times New Roman" w:hAnsi="Times New Roman" w:cs="Times New Roman"/>
          <w:sz w:val="21"/>
          <w:szCs w:val="21"/>
        </w:rPr>
        <w:t>Galleanists</w:t>
      </w:r>
      <w:proofErr w:type="spellEnd"/>
      <w:r w:rsidRPr="00AE1C06">
        <w:rPr>
          <w:rFonts w:ascii="Times New Roman" w:hAnsi="Times New Roman" w:cs="Times New Roman"/>
          <w:sz w:val="21"/>
          <w:szCs w:val="21"/>
        </w:rPr>
        <w:t xml:space="preserve"> in the Boston area alone. The next year, </w:t>
      </w:r>
      <w:proofErr w:type="spellStart"/>
      <w:r w:rsidRPr="00AE1C06">
        <w:rPr>
          <w:rFonts w:ascii="Times New Roman" w:hAnsi="Times New Roman" w:cs="Times New Roman"/>
          <w:sz w:val="21"/>
          <w:szCs w:val="21"/>
        </w:rPr>
        <w:t>Galleani</w:t>
      </w:r>
      <w:proofErr w:type="spellEnd"/>
      <w:r w:rsidRPr="00AE1C06">
        <w:rPr>
          <w:rFonts w:ascii="Times New Roman" w:hAnsi="Times New Roman" w:cs="Times New Roman"/>
          <w:sz w:val="21"/>
          <w:szCs w:val="21"/>
        </w:rPr>
        <w:t xml:space="preserve"> was arrested and deported to Italy. The Bureau of Immigration and the Department of Justice then planned a huge series of arrests of anarchists and radicals. The so-called "Palmer Raids," named after the attorney general, took place in January 1920. About 10,000 people were arrested nationwide, suspected of anti-American beliefs. Many were arrested without warrants and marched to jails in chains. Thousands were scheduled for deportation without trial.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press helped fuel the Red Scare. A newspaper in Quincy, Massachusetts, wrote in April 1919: "Organized efforts are being started to fight the Bolshevik poison. It is none too soon." In Braintree, Massachusetts, in May 1919, an editorial in the local paper asked: "Since when has America countenanced an invasion—an incursion of foreigners hostile to Americans and American ideals." It was a time of tremendous hostility to foreigners, and especially to those identified as anarchists and supporters of </w:t>
      </w:r>
      <w:proofErr w:type="spellStart"/>
      <w:r w:rsidRPr="00AE1C06">
        <w:rPr>
          <w:rFonts w:ascii="Times New Roman" w:hAnsi="Times New Roman" w:cs="Times New Roman"/>
          <w:sz w:val="21"/>
          <w:szCs w:val="21"/>
        </w:rPr>
        <w:t>Galleani</w:t>
      </w:r>
      <w:proofErr w:type="spellEnd"/>
      <w:r w:rsidRPr="00AE1C06">
        <w:rPr>
          <w:rFonts w:ascii="Times New Roman" w:hAnsi="Times New Roman" w:cs="Times New Roman"/>
          <w:sz w:val="21"/>
          <w:szCs w:val="21"/>
        </w:rPr>
        <w:t xml:space="preserve">.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b/>
          <w:bCs/>
          <w:sz w:val="21"/>
          <w:szCs w:val="21"/>
        </w:rPr>
      </w:pPr>
      <w:r w:rsidRPr="00AE1C06">
        <w:rPr>
          <w:rFonts w:ascii="Times New Roman" w:hAnsi="Times New Roman" w:cs="Times New Roman"/>
          <w:b/>
          <w:bCs/>
          <w:sz w:val="21"/>
          <w:szCs w:val="21"/>
        </w:rPr>
        <w:t xml:space="preserve">Sacco and Vanzetti, Anarchists </w:t>
      </w: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Sacco and Vanzetti were members of this feared and despised anarchist group. They had both come to the United States from Italy in 1908 and settled in Massachusetts. Both subscribed to </w:t>
      </w:r>
      <w:proofErr w:type="spellStart"/>
      <w:r w:rsidRPr="00AE1C06">
        <w:rPr>
          <w:rFonts w:ascii="Times New Roman" w:hAnsi="Times New Roman" w:cs="Times New Roman"/>
          <w:sz w:val="21"/>
          <w:szCs w:val="21"/>
        </w:rPr>
        <w:t>Galleani’s</w:t>
      </w:r>
      <w:proofErr w:type="spellEnd"/>
      <w:r w:rsidRPr="00AE1C06">
        <w:rPr>
          <w:rFonts w:ascii="Times New Roman" w:hAnsi="Times New Roman" w:cs="Times New Roman"/>
          <w:sz w:val="21"/>
          <w:szCs w:val="21"/>
        </w:rPr>
        <w:t xml:space="preserve"> radical newspaper. Both were followers of </w:t>
      </w:r>
      <w:proofErr w:type="spellStart"/>
      <w:r w:rsidRPr="00AE1C06">
        <w:rPr>
          <w:rFonts w:ascii="Times New Roman" w:hAnsi="Times New Roman" w:cs="Times New Roman"/>
          <w:sz w:val="21"/>
          <w:szCs w:val="21"/>
        </w:rPr>
        <w:t>Galleani</w:t>
      </w:r>
      <w:proofErr w:type="spellEnd"/>
      <w:r w:rsidRPr="00AE1C06">
        <w:rPr>
          <w:rFonts w:ascii="Times New Roman" w:hAnsi="Times New Roman" w:cs="Times New Roman"/>
          <w:sz w:val="21"/>
          <w:szCs w:val="21"/>
        </w:rPr>
        <w:t xml:space="preserve"> and passionately believed in the principles of the anarchist movement. In Sacco’s words, anarchism meant "no government, no police, no judges, no bosses, no authority . . . the people own everything—work in cooperation—distribute by needs—equality, justice, comradeship . . . ."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As anarchists, Sacco and Vanzetti had opposed the war. They had gone to Mexico in 1917 to avoid registering for the draft. When they came back to Massachusetts, they were caught up in the Red Scare. Many of their friends and fellow anarchists had already been arrested and were being deported. When federal investigators found a list of subscribers to </w:t>
      </w:r>
      <w:proofErr w:type="spellStart"/>
      <w:r w:rsidRPr="00AE1C06">
        <w:rPr>
          <w:rFonts w:ascii="Times New Roman" w:hAnsi="Times New Roman" w:cs="Times New Roman"/>
          <w:sz w:val="21"/>
          <w:szCs w:val="21"/>
        </w:rPr>
        <w:t>Galleani’s</w:t>
      </w:r>
      <w:proofErr w:type="spellEnd"/>
      <w:r w:rsidRPr="00AE1C06">
        <w:rPr>
          <w:rFonts w:ascii="Times New Roman" w:hAnsi="Times New Roman" w:cs="Times New Roman"/>
          <w:sz w:val="21"/>
          <w:szCs w:val="21"/>
        </w:rPr>
        <w:t xml:space="preserve"> newspaper, Sacco and Vanzetti came to their attention.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b/>
          <w:bCs/>
          <w:sz w:val="21"/>
          <w:szCs w:val="21"/>
        </w:rPr>
      </w:pPr>
      <w:r w:rsidRPr="00AE1C06">
        <w:rPr>
          <w:rFonts w:ascii="Times New Roman" w:hAnsi="Times New Roman" w:cs="Times New Roman"/>
          <w:b/>
          <w:bCs/>
          <w:sz w:val="21"/>
          <w:szCs w:val="21"/>
        </w:rPr>
        <w:t xml:space="preserve">The Crime and Arrest </w:t>
      </w: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On the afternoon of April 15, 1920, in the town of South Braintree, Massachusetts, Frederick </w:t>
      </w:r>
      <w:proofErr w:type="spellStart"/>
      <w:r w:rsidRPr="00AE1C06">
        <w:rPr>
          <w:rFonts w:ascii="Times New Roman" w:hAnsi="Times New Roman" w:cs="Times New Roman"/>
          <w:sz w:val="21"/>
          <w:szCs w:val="21"/>
        </w:rPr>
        <w:t>Parmenter</w:t>
      </w:r>
      <w:proofErr w:type="spellEnd"/>
      <w:r w:rsidRPr="00AE1C06">
        <w:rPr>
          <w:rFonts w:ascii="Times New Roman" w:hAnsi="Times New Roman" w:cs="Times New Roman"/>
          <w:sz w:val="21"/>
          <w:szCs w:val="21"/>
        </w:rPr>
        <w:t xml:space="preserve"> and Alessandro </w:t>
      </w:r>
      <w:proofErr w:type="spellStart"/>
      <w:r w:rsidRPr="00AE1C06">
        <w:rPr>
          <w:rFonts w:ascii="Times New Roman" w:hAnsi="Times New Roman" w:cs="Times New Roman"/>
          <w:sz w:val="21"/>
          <w:szCs w:val="21"/>
        </w:rPr>
        <w:t>Berardelli</w:t>
      </w:r>
      <w:proofErr w:type="spellEnd"/>
      <w:r w:rsidRPr="00AE1C06">
        <w:rPr>
          <w:rFonts w:ascii="Times New Roman" w:hAnsi="Times New Roman" w:cs="Times New Roman"/>
          <w:sz w:val="21"/>
          <w:szCs w:val="21"/>
        </w:rPr>
        <w:t xml:space="preserve"> were carrying two metal boxes filled with almost $16,000 in payroll money. The money was for the employees of the Slater and Morrill shoe factory. On the way to the factory, they were shot by two men, who took the money, jumped into a getaway car (a Buick, driven by two other men), and rode away.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Three weeks later, an arrest was made. A local sheriff, Michael Stewart, had been tracking anarchists in the area. He was investigating two men, </w:t>
      </w:r>
      <w:proofErr w:type="spellStart"/>
      <w:r w:rsidRPr="00AE1C06">
        <w:rPr>
          <w:rFonts w:ascii="Times New Roman" w:hAnsi="Times New Roman" w:cs="Times New Roman"/>
          <w:sz w:val="21"/>
          <w:szCs w:val="21"/>
        </w:rPr>
        <w:t>Boda</w:t>
      </w:r>
      <w:proofErr w:type="spellEnd"/>
      <w:r w:rsidRPr="00AE1C06">
        <w:rPr>
          <w:rFonts w:ascii="Times New Roman" w:hAnsi="Times New Roman" w:cs="Times New Roman"/>
          <w:sz w:val="21"/>
          <w:szCs w:val="21"/>
        </w:rPr>
        <w:t xml:space="preserve"> and </w:t>
      </w:r>
      <w:proofErr w:type="spellStart"/>
      <w:r w:rsidRPr="00AE1C06">
        <w:rPr>
          <w:rFonts w:ascii="Times New Roman" w:hAnsi="Times New Roman" w:cs="Times New Roman"/>
          <w:sz w:val="21"/>
          <w:szCs w:val="21"/>
        </w:rPr>
        <w:t>Coacci</w:t>
      </w:r>
      <w:proofErr w:type="spellEnd"/>
      <w:r w:rsidRPr="00AE1C06">
        <w:rPr>
          <w:rFonts w:ascii="Times New Roman" w:hAnsi="Times New Roman" w:cs="Times New Roman"/>
          <w:sz w:val="21"/>
          <w:szCs w:val="21"/>
        </w:rPr>
        <w:t xml:space="preserve">, who he thought were involved in the South Braintree robbery. Stewart found that </w:t>
      </w:r>
      <w:proofErr w:type="spellStart"/>
      <w:r w:rsidRPr="00AE1C06">
        <w:rPr>
          <w:rFonts w:ascii="Times New Roman" w:hAnsi="Times New Roman" w:cs="Times New Roman"/>
          <w:sz w:val="21"/>
          <w:szCs w:val="21"/>
        </w:rPr>
        <w:t>Boda</w:t>
      </w:r>
      <w:proofErr w:type="spellEnd"/>
      <w:r w:rsidRPr="00AE1C06">
        <w:rPr>
          <w:rFonts w:ascii="Times New Roman" w:hAnsi="Times New Roman" w:cs="Times New Roman"/>
          <w:sz w:val="21"/>
          <w:szCs w:val="21"/>
        </w:rPr>
        <w:t xml:space="preserve"> had taken his car to a mechanic. He told the mechanic to call him when anyone came for the car. When </w:t>
      </w:r>
      <w:proofErr w:type="spellStart"/>
      <w:r w:rsidRPr="00AE1C06">
        <w:rPr>
          <w:rFonts w:ascii="Times New Roman" w:hAnsi="Times New Roman" w:cs="Times New Roman"/>
          <w:sz w:val="21"/>
          <w:szCs w:val="21"/>
        </w:rPr>
        <w:t>Boda</w:t>
      </w:r>
      <w:proofErr w:type="spellEnd"/>
      <w:r w:rsidRPr="00AE1C06">
        <w:rPr>
          <w:rFonts w:ascii="Times New Roman" w:hAnsi="Times New Roman" w:cs="Times New Roman"/>
          <w:sz w:val="21"/>
          <w:szCs w:val="21"/>
        </w:rPr>
        <w:t xml:space="preserve"> and three </w:t>
      </w:r>
      <w:proofErr w:type="spellStart"/>
      <w:r w:rsidRPr="00AE1C06">
        <w:rPr>
          <w:rFonts w:ascii="Times New Roman" w:hAnsi="Times New Roman" w:cs="Times New Roman"/>
          <w:sz w:val="21"/>
          <w:szCs w:val="21"/>
        </w:rPr>
        <w:t>Galleanist</w:t>
      </w:r>
      <w:proofErr w:type="spellEnd"/>
      <w:r w:rsidRPr="00AE1C06">
        <w:rPr>
          <w:rFonts w:ascii="Times New Roman" w:hAnsi="Times New Roman" w:cs="Times New Roman"/>
          <w:sz w:val="21"/>
          <w:szCs w:val="21"/>
        </w:rPr>
        <w:t xml:space="preserve"> friends, including Sacco and Vanzetti, went to pick up the car, the mechanic called the police. The mechanic tried to stall the men, but they all left without the car. Sacco and Vanzetti walked to a nearby trolley stop to return home. The police arrested Sacco and Vanzetti on a trolley car. When they were caught, both were carrying guns. Questioned the next day by the police and the local district attorney, they answered dishonestly. The prosecutor later charged that their lies constituted "consciousness of guilt" in the robbery and murder in South Braintree.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b/>
          <w:bCs/>
          <w:sz w:val="21"/>
          <w:szCs w:val="21"/>
        </w:rPr>
      </w:pPr>
      <w:r w:rsidRPr="00AE1C06">
        <w:rPr>
          <w:rFonts w:ascii="Times New Roman" w:hAnsi="Times New Roman" w:cs="Times New Roman"/>
          <w:b/>
          <w:bCs/>
          <w:sz w:val="21"/>
          <w:szCs w:val="21"/>
        </w:rPr>
        <w:t xml:space="preserve">The South Braintree Trial—May 21 to July 14, 1921 </w:t>
      </w: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trial began in May 1921 and lasted nearly seven weeks. Fifty-nine witnesses testified for the prosecution, and 99 testified for the defendants. As in all criminal cases, the prosecution had the burden of proving guilt beyond a reasonable doubt.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issue was simple: Were Sacco and Vanzetti the men who had robbed and killed </w:t>
      </w:r>
      <w:proofErr w:type="spellStart"/>
      <w:r w:rsidRPr="00AE1C06">
        <w:rPr>
          <w:rFonts w:ascii="Times New Roman" w:hAnsi="Times New Roman" w:cs="Times New Roman"/>
          <w:sz w:val="21"/>
          <w:szCs w:val="21"/>
        </w:rPr>
        <w:t>Parmenter</w:t>
      </w:r>
      <w:proofErr w:type="spellEnd"/>
      <w:r w:rsidRPr="00AE1C06">
        <w:rPr>
          <w:rFonts w:ascii="Times New Roman" w:hAnsi="Times New Roman" w:cs="Times New Roman"/>
          <w:sz w:val="21"/>
          <w:szCs w:val="21"/>
        </w:rPr>
        <w:t xml:space="preserve"> and </w:t>
      </w:r>
      <w:proofErr w:type="spellStart"/>
      <w:r w:rsidRPr="00AE1C06">
        <w:rPr>
          <w:rFonts w:ascii="Times New Roman" w:hAnsi="Times New Roman" w:cs="Times New Roman"/>
          <w:sz w:val="21"/>
          <w:szCs w:val="21"/>
        </w:rPr>
        <w:t>Berardelli</w:t>
      </w:r>
      <w:proofErr w:type="spellEnd"/>
      <w:r w:rsidRPr="00AE1C06">
        <w:rPr>
          <w:rFonts w:ascii="Times New Roman" w:hAnsi="Times New Roman" w:cs="Times New Roman"/>
          <w:sz w:val="21"/>
          <w:szCs w:val="21"/>
        </w:rPr>
        <w:t xml:space="preserve"> or weren’t they? But a mass of conflicting evidence was presented.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prosecution put on the stand 45 eyewitnesses to the crime. Their versions of the events were inconsistent, even contradictory. Five identified Sacco, but not conclusively. One witness named Louis </w:t>
      </w:r>
      <w:proofErr w:type="spellStart"/>
      <w:r w:rsidRPr="00AE1C06">
        <w:rPr>
          <w:rFonts w:ascii="Times New Roman" w:hAnsi="Times New Roman" w:cs="Times New Roman"/>
          <w:sz w:val="21"/>
          <w:szCs w:val="21"/>
        </w:rPr>
        <w:t>Pelser</w:t>
      </w:r>
      <w:proofErr w:type="spellEnd"/>
      <w:r w:rsidRPr="00AE1C06">
        <w:rPr>
          <w:rFonts w:ascii="Times New Roman" w:hAnsi="Times New Roman" w:cs="Times New Roman"/>
          <w:sz w:val="21"/>
          <w:szCs w:val="21"/>
        </w:rPr>
        <w:t xml:space="preserve"> provided the license plate number of the car and gave a detailed description of Sacco, but two of his co-workers testified that </w:t>
      </w:r>
      <w:proofErr w:type="spellStart"/>
      <w:r w:rsidRPr="00AE1C06">
        <w:rPr>
          <w:rFonts w:ascii="Times New Roman" w:hAnsi="Times New Roman" w:cs="Times New Roman"/>
          <w:sz w:val="21"/>
          <w:szCs w:val="21"/>
        </w:rPr>
        <w:t>Pelser</w:t>
      </w:r>
      <w:proofErr w:type="spellEnd"/>
      <w:r w:rsidRPr="00AE1C06">
        <w:rPr>
          <w:rFonts w:ascii="Times New Roman" w:hAnsi="Times New Roman" w:cs="Times New Roman"/>
          <w:sz w:val="21"/>
          <w:szCs w:val="21"/>
        </w:rPr>
        <w:t xml:space="preserve"> had crouched under a bench when the shooting started and had not seen anything. Another witness, Mary </w:t>
      </w:r>
      <w:proofErr w:type="spellStart"/>
      <w:r w:rsidRPr="00AE1C06">
        <w:rPr>
          <w:rFonts w:ascii="Times New Roman" w:hAnsi="Times New Roman" w:cs="Times New Roman"/>
          <w:sz w:val="21"/>
          <w:szCs w:val="21"/>
        </w:rPr>
        <w:t>Splaine</w:t>
      </w:r>
      <w:proofErr w:type="spellEnd"/>
      <w:r w:rsidRPr="00AE1C06">
        <w:rPr>
          <w:rFonts w:ascii="Times New Roman" w:hAnsi="Times New Roman" w:cs="Times New Roman"/>
          <w:sz w:val="21"/>
          <w:szCs w:val="21"/>
        </w:rPr>
        <w:t xml:space="preserve">, also gave a detailed description of a man in the getaway car, including the length of his hair line and the size of his hand. Her description matched Sacco, but the man she saw was 60 to 80 feet away in a moving car and was in her line of sight for less than 3 seconds. Only one witness said he had seen Vanzetti at the crime scene during the robbery. He told the prosecutors that Vanzetti had been driving the getaway car.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defense offered numerous witnesses to establish alibis. Vanzetti claimed to have been in Plymouth, Massachusetts, peddling fish on the afternoon of the murders. A man corroborated this by testifying that he had bought fish from Vanzetti. A fisherman and a boat builder also remembered having spoken with him in Plymouth. Sacco claimed that he had gone to Boston on the day of the murder to get a passport. The clerk at the Italian Consulate testified that Sacco had come to his desk that day. Three other witnesses testified to having had lunch with Sacco in Boston on the same day.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main physical evidence connecting Sacco and Vanzetti to the crime was the guns in their possession when they were arrested. The prosecutors claimed that Vanzetti’s gun belonged to one of the victims and that Vanzetti had stolen it from him. The prosecutors also offered a ballistics test showing that one of the bullets found in </w:t>
      </w:r>
      <w:proofErr w:type="spellStart"/>
      <w:r w:rsidRPr="00AE1C06">
        <w:rPr>
          <w:rFonts w:ascii="Times New Roman" w:hAnsi="Times New Roman" w:cs="Times New Roman"/>
          <w:sz w:val="21"/>
          <w:szCs w:val="21"/>
        </w:rPr>
        <w:t>Berardelli’s</w:t>
      </w:r>
      <w:proofErr w:type="spellEnd"/>
      <w:r w:rsidRPr="00AE1C06">
        <w:rPr>
          <w:rFonts w:ascii="Times New Roman" w:hAnsi="Times New Roman" w:cs="Times New Roman"/>
          <w:sz w:val="21"/>
          <w:szCs w:val="21"/>
        </w:rPr>
        <w:t xml:space="preserve"> body was fired from Sacco’s gun.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Other evidence linked them to the anarchist movement. Testimony showed that both Sacco and Vanzetti supported the anarchist movement and had gone to Mexico to avoid the draft. The district attorney asked Sacco many questions about his decision to go to Mexico and stated that this decision proved that he did not "love America." Nor did it help their case that the defendants explained that on the night they were arrested, they had gone with </w:t>
      </w:r>
      <w:proofErr w:type="spellStart"/>
      <w:r w:rsidRPr="00AE1C06">
        <w:rPr>
          <w:rFonts w:ascii="Times New Roman" w:hAnsi="Times New Roman" w:cs="Times New Roman"/>
          <w:sz w:val="21"/>
          <w:szCs w:val="21"/>
        </w:rPr>
        <w:t>Boda</w:t>
      </w:r>
      <w:proofErr w:type="spellEnd"/>
      <w:r w:rsidRPr="00AE1C06">
        <w:rPr>
          <w:rFonts w:ascii="Times New Roman" w:hAnsi="Times New Roman" w:cs="Times New Roman"/>
          <w:sz w:val="21"/>
          <w:szCs w:val="21"/>
        </w:rPr>
        <w:t xml:space="preserve"> to get a car to pick up and hide the kind of anarchist publications that were causing people to be arrested.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On July 14, 1921, the case went to the jury. It returned with a guilty verdict after a few hours of deliberation.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b/>
          <w:bCs/>
          <w:sz w:val="21"/>
          <w:szCs w:val="21"/>
        </w:rPr>
      </w:pPr>
      <w:r w:rsidRPr="00AE1C06">
        <w:rPr>
          <w:rFonts w:ascii="Times New Roman" w:hAnsi="Times New Roman" w:cs="Times New Roman"/>
          <w:b/>
          <w:bCs/>
          <w:sz w:val="21"/>
          <w:szCs w:val="21"/>
        </w:rPr>
        <w:t xml:space="preserve">Post-Trial Motions and Execution </w:t>
      </w: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Sacco and Vanzetti were held in prison for six years while their attorneys filed motions seeking a new trial. Some of the motions involved witnesses who had recanted their testimony. Another involved a challenge to the ballistics test. One challenged the judge’s improper behavior including his appeals to patriotism and his contempt for the defendants and their lawyers. (Early in the trial, the judge, Webster Thayer, had remarked to a group of friends: "Did you see what I did to those anarchistic [expletive deleted] the other day?") Under Massachusetts law, all post-trial motions had to be decided by the same judge who had presided at the trial. Judge Thayer denied the defendants’ first six motions, which were filed in 1921–1923. Appeals courts upheld his decisions.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Two years later, an unexpected event occurred. Another inmate in the prison where Sacco was held wrote a note confessing his involvement in the South Braintree crime. The note, signed by </w:t>
      </w:r>
      <w:proofErr w:type="spellStart"/>
      <w:r w:rsidRPr="00AE1C06">
        <w:rPr>
          <w:rFonts w:ascii="Times New Roman" w:hAnsi="Times New Roman" w:cs="Times New Roman"/>
          <w:sz w:val="21"/>
          <w:szCs w:val="21"/>
        </w:rPr>
        <w:t>Celestino</w:t>
      </w:r>
      <w:proofErr w:type="spellEnd"/>
      <w:r w:rsidRPr="00AE1C06">
        <w:rPr>
          <w:rFonts w:ascii="Times New Roman" w:hAnsi="Times New Roman" w:cs="Times New Roman"/>
          <w:sz w:val="21"/>
          <w:szCs w:val="21"/>
        </w:rPr>
        <w:t xml:space="preserve"> </w:t>
      </w:r>
      <w:proofErr w:type="spellStart"/>
      <w:r w:rsidRPr="00AE1C06">
        <w:rPr>
          <w:rFonts w:ascii="Times New Roman" w:hAnsi="Times New Roman" w:cs="Times New Roman"/>
          <w:sz w:val="21"/>
          <w:szCs w:val="21"/>
        </w:rPr>
        <w:t>Madeiros</w:t>
      </w:r>
      <w:proofErr w:type="spellEnd"/>
      <w:r w:rsidRPr="00AE1C06">
        <w:rPr>
          <w:rFonts w:ascii="Times New Roman" w:hAnsi="Times New Roman" w:cs="Times New Roman"/>
          <w:sz w:val="21"/>
          <w:szCs w:val="21"/>
        </w:rPr>
        <w:t xml:space="preserve">, read: "I hear by [sic] confess to being in the shoe company crime of South Braintree on April 15, 1920 and that Sacco and Vanzetti was not there." If what </w:t>
      </w:r>
      <w:proofErr w:type="spellStart"/>
      <w:r w:rsidRPr="00AE1C06">
        <w:rPr>
          <w:rFonts w:ascii="Times New Roman" w:hAnsi="Times New Roman" w:cs="Times New Roman"/>
          <w:sz w:val="21"/>
          <w:szCs w:val="21"/>
        </w:rPr>
        <w:t>Madeiros</w:t>
      </w:r>
      <w:proofErr w:type="spellEnd"/>
      <w:r w:rsidRPr="00AE1C06">
        <w:rPr>
          <w:rFonts w:ascii="Times New Roman" w:hAnsi="Times New Roman" w:cs="Times New Roman"/>
          <w:sz w:val="21"/>
          <w:szCs w:val="21"/>
        </w:rPr>
        <w:t xml:space="preserve"> said was true, Sacco and Vanzetti were not guilty. But his description of the crime contradicted well-established facts, and the police did not investigate the confession.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An attorney representing the defendants, named Herbert </w:t>
      </w:r>
      <w:proofErr w:type="spellStart"/>
      <w:r w:rsidRPr="00AE1C06">
        <w:rPr>
          <w:rFonts w:ascii="Times New Roman" w:hAnsi="Times New Roman" w:cs="Times New Roman"/>
          <w:sz w:val="21"/>
          <w:szCs w:val="21"/>
        </w:rPr>
        <w:t>Ehrmann</w:t>
      </w:r>
      <w:proofErr w:type="spellEnd"/>
      <w:r w:rsidRPr="00AE1C06">
        <w:rPr>
          <w:rFonts w:ascii="Times New Roman" w:hAnsi="Times New Roman" w:cs="Times New Roman"/>
          <w:sz w:val="21"/>
          <w:szCs w:val="21"/>
        </w:rPr>
        <w:t xml:space="preserve">, started an investigation on his own. Using information supplied by </w:t>
      </w:r>
      <w:proofErr w:type="spellStart"/>
      <w:r w:rsidRPr="00AE1C06">
        <w:rPr>
          <w:rFonts w:ascii="Times New Roman" w:hAnsi="Times New Roman" w:cs="Times New Roman"/>
          <w:sz w:val="21"/>
          <w:szCs w:val="21"/>
        </w:rPr>
        <w:t>Madeiros</w:t>
      </w:r>
      <w:proofErr w:type="spellEnd"/>
      <w:r w:rsidRPr="00AE1C06">
        <w:rPr>
          <w:rFonts w:ascii="Times New Roman" w:hAnsi="Times New Roman" w:cs="Times New Roman"/>
          <w:sz w:val="21"/>
          <w:szCs w:val="21"/>
        </w:rPr>
        <w:t xml:space="preserve">, he tracked down a group of professional thieves— the </w:t>
      </w:r>
      <w:proofErr w:type="spellStart"/>
      <w:r w:rsidRPr="00AE1C06">
        <w:rPr>
          <w:rFonts w:ascii="Times New Roman" w:hAnsi="Times New Roman" w:cs="Times New Roman"/>
          <w:sz w:val="21"/>
          <w:szCs w:val="21"/>
        </w:rPr>
        <w:t>Morelli</w:t>
      </w:r>
      <w:proofErr w:type="spellEnd"/>
      <w:r w:rsidRPr="00AE1C06">
        <w:rPr>
          <w:rFonts w:ascii="Times New Roman" w:hAnsi="Times New Roman" w:cs="Times New Roman"/>
          <w:sz w:val="21"/>
          <w:szCs w:val="21"/>
        </w:rPr>
        <w:t xml:space="preserve"> gang—operating out of Providence, Rhode Island. </w:t>
      </w:r>
      <w:proofErr w:type="spellStart"/>
      <w:r w:rsidRPr="00AE1C06">
        <w:rPr>
          <w:rFonts w:ascii="Times New Roman" w:hAnsi="Times New Roman" w:cs="Times New Roman"/>
          <w:sz w:val="21"/>
          <w:szCs w:val="21"/>
        </w:rPr>
        <w:t>Ehrmann</w:t>
      </w:r>
      <w:proofErr w:type="spellEnd"/>
      <w:r w:rsidRPr="00AE1C06">
        <w:rPr>
          <w:rFonts w:ascii="Times New Roman" w:hAnsi="Times New Roman" w:cs="Times New Roman"/>
          <w:sz w:val="21"/>
          <w:szCs w:val="21"/>
        </w:rPr>
        <w:t xml:space="preserve"> discovered that the </w:t>
      </w:r>
      <w:proofErr w:type="spellStart"/>
      <w:r w:rsidRPr="00AE1C06">
        <w:rPr>
          <w:rFonts w:ascii="Times New Roman" w:hAnsi="Times New Roman" w:cs="Times New Roman"/>
          <w:sz w:val="21"/>
          <w:szCs w:val="21"/>
        </w:rPr>
        <w:t>Morelli</w:t>
      </w:r>
      <w:proofErr w:type="spellEnd"/>
      <w:r w:rsidRPr="00AE1C06">
        <w:rPr>
          <w:rFonts w:ascii="Times New Roman" w:hAnsi="Times New Roman" w:cs="Times New Roman"/>
          <w:sz w:val="21"/>
          <w:szCs w:val="21"/>
        </w:rPr>
        <w:t xml:space="preserve"> gang had already been charged with stealing shoes from Slater and Morrill, the same factory in South Braintree where the payroll robbery and murder had occurred. The police in New </w:t>
      </w:r>
      <w:r w:rsidRPr="00AE1C06">
        <w:rPr>
          <w:rFonts w:ascii="Times New Roman" w:hAnsi="Times New Roman" w:cs="Times New Roman"/>
          <w:sz w:val="21"/>
          <w:szCs w:val="21"/>
        </w:rPr>
        <w:lastRenderedPageBreak/>
        <w:t xml:space="preserve">Bedford, where the gang also operated, had originally suspected the </w:t>
      </w:r>
      <w:proofErr w:type="spellStart"/>
      <w:r w:rsidRPr="00AE1C06">
        <w:rPr>
          <w:rFonts w:ascii="Times New Roman" w:hAnsi="Times New Roman" w:cs="Times New Roman"/>
          <w:sz w:val="21"/>
          <w:szCs w:val="21"/>
        </w:rPr>
        <w:t>Morelli</w:t>
      </w:r>
      <w:proofErr w:type="spellEnd"/>
      <w:r w:rsidRPr="00AE1C06">
        <w:rPr>
          <w:rFonts w:ascii="Times New Roman" w:hAnsi="Times New Roman" w:cs="Times New Roman"/>
          <w:sz w:val="21"/>
          <w:szCs w:val="21"/>
        </w:rPr>
        <w:t xml:space="preserve"> gang of committing the South Braintree crime, but dropped their investigation after Sacco and Vanzetti were arrested.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proofErr w:type="spellStart"/>
      <w:r w:rsidRPr="00AE1C06">
        <w:rPr>
          <w:rFonts w:ascii="Times New Roman" w:hAnsi="Times New Roman" w:cs="Times New Roman"/>
          <w:sz w:val="21"/>
          <w:szCs w:val="21"/>
        </w:rPr>
        <w:t>Ehrmann</w:t>
      </w:r>
      <w:proofErr w:type="spellEnd"/>
      <w:r w:rsidRPr="00AE1C06">
        <w:rPr>
          <w:rFonts w:ascii="Times New Roman" w:hAnsi="Times New Roman" w:cs="Times New Roman"/>
          <w:sz w:val="21"/>
          <w:szCs w:val="21"/>
        </w:rPr>
        <w:t xml:space="preserve"> became convinced that the </w:t>
      </w:r>
      <w:proofErr w:type="spellStart"/>
      <w:r w:rsidRPr="00AE1C06">
        <w:rPr>
          <w:rFonts w:ascii="Times New Roman" w:hAnsi="Times New Roman" w:cs="Times New Roman"/>
          <w:sz w:val="21"/>
          <w:szCs w:val="21"/>
        </w:rPr>
        <w:t>Morelli</w:t>
      </w:r>
      <w:proofErr w:type="spellEnd"/>
      <w:r w:rsidRPr="00AE1C06">
        <w:rPr>
          <w:rFonts w:ascii="Times New Roman" w:hAnsi="Times New Roman" w:cs="Times New Roman"/>
          <w:sz w:val="21"/>
          <w:szCs w:val="21"/>
        </w:rPr>
        <w:t xml:space="preserve"> gang had committed the crime, but he was never able to get </w:t>
      </w:r>
      <w:proofErr w:type="spellStart"/>
      <w:r w:rsidRPr="00AE1C06">
        <w:rPr>
          <w:rFonts w:ascii="Times New Roman" w:hAnsi="Times New Roman" w:cs="Times New Roman"/>
          <w:sz w:val="21"/>
          <w:szCs w:val="21"/>
        </w:rPr>
        <w:t>Morelli</w:t>
      </w:r>
      <w:proofErr w:type="spellEnd"/>
      <w:r w:rsidRPr="00AE1C06">
        <w:rPr>
          <w:rFonts w:ascii="Times New Roman" w:hAnsi="Times New Roman" w:cs="Times New Roman"/>
          <w:sz w:val="21"/>
          <w:szCs w:val="21"/>
        </w:rPr>
        <w:t xml:space="preserve">—who was in prison on another charge—to confess to anything. When </w:t>
      </w:r>
      <w:proofErr w:type="spellStart"/>
      <w:r w:rsidRPr="00AE1C06">
        <w:rPr>
          <w:rFonts w:ascii="Times New Roman" w:hAnsi="Times New Roman" w:cs="Times New Roman"/>
          <w:sz w:val="21"/>
          <w:szCs w:val="21"/>
        </w:rPr>
        <w:t>Ehrmann</w:t>
      </w:r>
      <w:proofErr w:type="spellEnd"/>
      <w:r w:rsidRPr="00AE1C06">
        <w:rPr>
          <w:rFonts w:ascii="Times New Roman" w:hAnsi="Times New Roman" w:cs="Times New Roman"/>
          <w:sz w:val="21"/>
          <w:szCs w:val="21"/>
        </w:rPr>
        <w:t xml:space="preserve"> filed a motion for a new trial based on the </w:t>
      </w:r>
      <w:proofErr w:type="spellStart"/>
      <w:r w:rsidRPr="00AE1C06">
        <w:rPr>
          <w:rFonts w:ascii="Times New Roman" w:hAnsi="Times New Roman" w:cs="Times New Roman"/>
          <w:sz w:val="21"/>
          <w:szCs w:val="21"/>
        </w:rPr>
        <w:t>Morelli</w:t>
      </w:r>
      <w:proofErr w:type="spellEnd"/>
      <w:r w:rsidRPr="00AE1C06">
        <w:rPr>
          <w:rFonts w:ascii="Times New Roman" w:hAnsi="Times New Roman" w:cs="Times New Roman"/>
          <w:sz w:val="21"/>
          <w:szCs w:val="21"/>
        </w:rPr>
        <w:t xml:space="preserve"> gang information, Judge Thayer denied it because he found </w:t>
      </w:r>
      <w:proofErr w:type="spellStart"/>
      <w:r w:rsidRPr="00AE1C06">
        <w:rPr>
          <w:rFonts w:ascii="Times New Roman" w:hAnsi="Times New Roman" w:cs="Times New Roman"/>
          <w:sz w:val="21"/>
          <w:szCs w:val="21"/>
        </w:rPr>
        <w:t>Madeiros</w:t>
      </w:r>
      <w:proofErr w:type="spellEnd"/>
      <w:r w:rsidRPr="00AE1C06">
        <w:rPr>
          <w:rFonts w:ascii="Times New Roman" w:hAnsi="Times New Roman" w:cs="Times New Roman"/>
          <w:sz w:val="21"/>
          <w:szCs w:val="21"/>
        </w:rPr>
        <w:t xml:space="preserve">’ confession untrustworthy. On April 9, 1927, Judge Thayer sentenced Sacco and Vanzetti to death.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announcement of the death sentence triggered worldwide protests. The extent of the protests prompted the governor to get involved and to take the unusual step of appointing an independent commission to review the case. A. Lawrence Lowell, the president of Harvard College, headed the commission. The Lowell commission took 10 days to investigate the case and issued a report on July 21, 1927. It concluded that Sacco was guilty and that Vanzetti was "on the whole" guilty. One month later, on August 23, 1927, Sacco and Vanzetti walked into the death chamber a few minutes after midnight, and sat in the electric chair. By 12:30 am they were dead.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b/>
          <w:bCs/>
          <w:sz w:val="21"/>
          <w:szCs w:val="21"/>
        </w:rPr>
      </w:pPr>
      <w:proofErr w:type="gramStart"/>
      <w:r w:rsidRPr="00AE1C06">
        <w:rPr>
          <w:rFonts w:ascii="Times New Roman" w:hAnsi="Times New Roman" w:cs="Times New Roman"/>
          <w:b/>
          <w:bCs/>
          <w:sz w:val="21"/>
          <w:szCs w:val="21"/>
        </w:rPr>
        <w:t>Innocent or Guilty?</w:t>
      </w:r>
      <w:proofErr w:type="gramEnd"/>
      <w:r w:rsidRPr="00AE1C06">
        <w:rPr>
          <w:rFonts w:ascii="Times New Roman" w:hAnsi="Times New Roman" w:cs="Times New Roman"/>
          <w:b/>
          <w:bCs/>
          <w:sz w:val="21"/>
          <w:szCs w:val="21"/>
        </w:rPr>
        <w:t xml:space="preserve"> </w:t>
      </w: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Many, many books have been written about the Sacco and Vanzetti trial. One written in 1927 by a law professor named Felix Frankfurter (later a Supreme Court justice) examined the case, found little evidence to support the verdict, and argued that the prosecutor and judge had played to the prejudices of the jury. Others have presented evidence that the </w:t>
      </w:r>
      <w:proofErr w:type="spellStart"/>
      <w:r w:rsidRPr="00AE1C06">
        <w:rPr>
          <w:rFonts w:ascii="Times New Roman" w:hAnsi="Times New Roman" w:cs="Times New Roman"/>
          <w:sz w:val="21"/>
          <w:szCs w:val="21"/>
        </w:rPr>
        <w:t>Morelli</w:t>
      </w:r>
      <w:proofErr w:type="spellEnd"/>
      <w:r w:rsidRPr="00AE1C06">
        <w:rPr>
          <w:rFonts w:ascii="Times New Roman" w:hAnsi="Times New Roman" w:cs="Times New Roman"/>
          <w:sz w:val="21"/>
          <w:szCs w:val="21"/>
        </w:rPr>
        <w:t xml:space="preserve"> gang, and not Sacco and Vanzetti, were guilty of the crime. Other authors have written books to confirm that Sacco and Vanzetti were guilty.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ballistic evidence has been re-examined. Police files made public in 1977 showed that the gun in Vanzetti’s possession could not have been taken from the victim because it was a different caliber and had a different serial number. A ballistic test in 1961 matched the bullet found in </w:t>
      </w:r>
      <w:proofErr w:type="spellStart"/>
      <w:r w:rsidRPr="00AE1C06">
        <w:rPr>
          <w:rFonts w:ascii="Times New Roman" w:hAnsi="Times New Roman" w:cs="Times New Roman"/>
          <w:sz w:val="21"/>
          <w:szCs w:val="21"/>
        </w:rPr>
        <w:t>Berardelli’s</w:t>
      </w:r>
      <w:proofErr w:type="spellEnd"/>
      <w:r w:rsidRPr="00AE1C06">
        <w:rPr>
          <w:rFonts w:ascii="Times New Roman" w:hAnsi="Times New Roman" w:cs="Times New Roman"/>
          <w:sz w:val="21"/>
          <w:szCs w:val="21"/>
        </w:rPr>
        <w:t xml:space="preserve"> body to Sacco’s gun. Critics claim that the bullet was planted by the police because it did not match the other bullets found in the body. </w:t>
      </w: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Testimony has been questioned. The one eyewitness who identified Vanzetti said he was the driver. Yet Vanzetti had no driver’s license and had never learned to drive. One of Sacco’s alibi witnesses much later confessed that he had lied because an anarchist group had asked him to do so. </w:t>
      </w: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r w:rsidRPr="00AE1C06">
        <w:rPr>
          <w:rFonts w:ascii="Times New Roman" w:hAnsi="Times New Roman" w:cs="Times New Roman"/>
          <w:sz w:val="21"/>
          <w:szCs w:val="21"/>
        </w:rPr>
        <w:t xml:space="preserve">The debate over the case continues. </w:t>
      </w:r>
      <w:proofErr w:type="gramStart"/>
      <w:r w:rsidRPr="00AE1C06">
        <w:rPr>
          <w:rFonts w:ascii="Times New Roman" w:hAnsi="Times New Roman" w:cs="Times New Roman"/>
          <w:sz w:val="21"/>
          <w:szCs w:val="21"/>
        </w:rPr>
        <w:t>Most agree that it will never be known with certainty whether the two men were innocent or guilty.</w:t>
      </w:r>
      <w:proofErr w:type="gramEnd"/>
      <w:r w:rsidRPr="00AE1C06">
        <w:rPr>
          <w:rFonts w:ascii="Times New Roman" w:hAnsi="Times New Roman" w:cs="Times New Roman"/>
          <w:sz w:val="21"/>
          <w:szCs w:val="21"/>
        </w:rPr>
        <w:t xml:space="preserve"> </w:t>
      </w: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b/>
          <w:bCs/>
          <w:sz w:val="21"/>
          <w:szCs w:val="21"/>
        </w:rPr>
      </w:pPr>
      <w:r>
        <w:rPr>
          <w:rFonts w:ascii="Times New Roman" w:hAnsi="Times New Roman" w:cs="Times New Roman"/>
          <w:b/>
          <w:bCs/>
          <w:sz w:val="21"/>
          <w:szCs w:val="21"/>
        </w:rPr>
        <w:lastRenderedPageBreak/>
        <w:t>For Writing and Discussion:  Answer the following questions in complete, detailed responses.</w:t>
      </w:r>
    </w:p>
    <w:p w:rsidR="00AE1C06" w:rsidRPr="00AE1C06" w:rsidRDefault="00AE1C06" w:rsidP="00AE1C06">
      <w:pPr>
        <w:spacing w:after="0"/>
        <w:rPr>
          <w:rFonts w:ascii="Times New Roman" w:hAnsi="Times New Roman" w:cs="Times New Roman"/>
          <w:b/>
          <w:bCs/>
          <w:sz w:val="21"/>
          <w:szCs w:val="21"/>
        </w:rPr>
      </w:pPr>
    </w:p>
    <w:p w:rsidR="00AE1C06" w:rsidRPr="00AE1C06" w:rsidRDefault="00AE1C06" w:rsidP="00AE1C06">
      <w:pPr>
        <w:pStyle w:val="ListParagraph"/>
        <w:numPr>
          <w:ilvl w:val="0"/>
          <w:numId w:val="1"/>
        </w:numPr>
        <w:spacing w:after="0"/>
        <w:rPr>
          <w:rFonts w:ascii="Times New Roman" w:hAnsi="Times New Roman" w:cs="Times New Roman"/>
          <w:sz w:val="21"/>
          <w:szCs w:val="21"/>
        </w:rPr>
      </w:pPr>
      <w:r w:rsidRPr="00AE1C06">
        <w:rPr>
          <w:rFonts w:ascii="Times New Roman" w:hAnsi="Times New Roman" w:cs="Times New Roman"/>
          <w:sz w:val="21"/>
          <w:szCs w:val="21"/>
        </w:rPr>
        <w:t xml:space="preserve">The prosecution stated that the defendants’ behavior following their arrest showed a "consciousness of guilt." What other explanation might there be for their behavior? </w:t>
      </w:r>
    </w:p>
    <w:p w:rsidR="00AE1C06" w:rsidRDefault="00AE1C06" w:rsidP="00AE1C06">
      <w:pPr>
        <w:pStyle w:val="ListParagraph"/>
        <w:spacing w:after="0"/>
        <w:rPr>
          <w:rFonts w:ascii="Times New Roman" w:hAnsi="Times New Roman" w:cs="Times New Roman"/>
          <w:sz w:val="21"/>
          <w:szCs w:val="21"/>
        </w:rPr>
      </w:pPr>
    </w:p>
    <w:p w:rsidR="00AE1C06" w:rsidRDefault="00AE1C06" w:rsidP="00AE1C06">
      <w:pPr>
        <w:pStyle w:val="ListParagraph"/>
        <w:spacing w:after="0"/>
        <w:rPr>
          <w:rFonts w:ascii="Times New Roman" w:hAnsi="Times New Roman" w:cs="Times New Roman"/>
          <w:sz w:val="21"/>
          <w:szCs w:val="21"/>
        </w:rPr>
      </w:pPr>
    </w:p>
    <w:p w:rsidR="00AE1C06" w:rsidRDefault="00AE1C06" w:rsidP="00AE1C06">
      <w:pPr>
        <w:pStyle w:val="ListParagraph"/>
        <w:spacing w:after="0"/>
        <w:rPr>
          <w:rFonts w:ascii="Times New Roman" w:hAnsi="Times New Roman" w:cs="Times New Roman"/>
          <w:sz w:val="21"/>
          <w:szCs w:val="21"/>
        </w:rPr>
      </w:pPr>
    </w:p>
    <w:p w:rsidR="00AE1C06" w:rsidRPr="00AE1C06" w:rsidRDefault="00AE1C06" w:rsidP="00AE1C06">
      <w:pPr>
        <w:pStyle w:val="ListParagraph"/>
        <w:spacing w:after="0"/>
        <w:rPr>
          <w:rFonts w:ascii="Times New Roman" w:hAnsi="Times New Roman" w:cs="Times New Roman"/>
          <w:sz w:val="21"/>
          <w:szCs w:val="21"/>
        </w:rPr>
      </w:pPr>
    </w:p>
    <w:p w:rsidR="00AE1C06" w:rsidRPr="00AE1C06" w:rsidRDefault="00AE1C06" w:rsidP="00AE1C06">
      <w:pPr>
        <w:pStyle w:val="ListParagraph"/>
        <w:numPr>
          <w:ilvl w:val="0"/>
          <w:numId w:val="1"/>
        </w:numPr>
        <w:spacing w:after="0"/>
        <w:rPr>
          <w:rFonts w:ascii="Times New Roman" w:hAnsi="Times New Roman" w:cs="Times New Roman"/>
          <w:sz w:val="21"/>
          <w:szCs w:val="21"/>
        </w:rPr>
      </w:pPr>
      <w:r w:rsidRPr="00AE1C06">
        <w:rPr>
          <w:rFonts w:ascii="Times New Roman" w:hAnsi="Times New Roman" w:cs="Times New Roman"/>
          <w:sz w:val="21"/>
          <w:szCs w:val="21"/>
        </w:rPr>
        <w:t xml:space="preserve">What physical evidence did the prosecution present? What was the eyewitness testimony? What was the relevance of the testimony about their being anarchists? Which of this evidence do you find most compelling? Explain. </w:t>
      </w:r>
    </w:p>
    <w:p w:rsidR="00AE1C06" w:rsidRDefault="00AE1C06" w:rsidP="00AE1C06">
      <w:pPr>
        <w:pStyle w:val="ListParagraph"/>
        <w:spacing w:after="0"/>
        <w:rPr>
          <w:rFonts w:ascii="Times New Roman" w:hAnsi="Times New Roman" w:cs="Times New Roman"/>
          <w:sz w:val="21"/>
          <w:szCs w:val="21"/>
        </w:rPr>
      </w:pPr>
    </w:p>
    <w:p w:rsidR="00AE1C06" w:rsidRDefault="00AE1C06" w:rsidP="00AE1C06">
      <w:pPr>
        <w:pStyle w:val="ListParagraph"/>
        <w:spacing w:after="0"/>
        <w:rPr>
          <w:rFonts w:ascii="Times New Roman" w:hAnsi="Times New Roman" w:cs="Times New Roman"/>
          <w:sz w:val="21"/>
          <w:szCs w:val="21"/>
        </w:rPr>
      </w:pPr>
    </w:p>
    <w:p w:rsidR="00AE1C06" w:rsidRPr="00AE1C06" w:rsidRDefault="00AE1C06" w:rsidP="00AE1C06">
      <w:pPr>
        <w:pStyle w:val="ListParagraph"/>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pStyle w:val="ListParagraph"/>
        <w:numPr>
          <w:ilvl w:val="0"/>
          <w:numId w:val="1"/>
        </w:numPr>
        <w:spacing w:after="0"/>
        <w:rPr>
          <w:rFonts w:ascii="Times New Roman" w:hAnsi="Times New Roman" w:cs="Times New Roman"/>
          <w:sz w:val="21"/>
          <w:szCs w:val="21"/>
        </w:rPr>
      </w:pPr>
      <w:r w:rsidRPr="00AE1C06">
        <w:rPr>
          <w:rFonts w:ascii="Times New Roman" w:hAnsi="Times New Roman" w:cs="Times New Roman"/>
          <w:sz w:val="21"/>
          <w:szCs w:val="21"/>
        </w:rPr>
        <w:t xml:space="preserve">Why do you think the jury did not give greater weight to the defendants’ alibi witnesses? </w:t>
      </w:r>
    </w:p>
    <w:p w:rsidR="00AE1C06" w:rsidRPr="00AE1C06" w:rsidRDefault="00AE1C06" w:rsidP="00AE1C06">
      <w:pPr>
        <w:pStyle w:val="ListParagraph"/>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pStyle w:val="ListParagraph"/>
        <w:numPr>
          <w:ilvl w:val="0"/>
          <w:numId w:val="1"/>
        </w:numPr>
        <w:spacing w:after="0"/>
        <w:rPr>
          <w:rFonts w:ascii="Times New Roman" w:hAnsi="Times New Roman" w:cs="Times New Roman"/>
          <w:sz w:val="21"/>
          <w:szCs w:val="21"/>
        </w:rPr>
      </w:pPr>
      <w:r w:rsidRPr="00AE1C06">
        <w:rPr>
          <w:rFonts w:ascii="Times New Roman" w:hAnsi="Times New Roman" w:cs="Times New Roman"/>
          <w:sz w:val="21"/>
          <w:szCs w:val="21"/>
        </w:rPr>
        <w:t xml:space="preserve">Do you think Sacco was guilty beyond a reasonable doubt? Vanzetti? Explain. </w:t>
      </w:r>
    </w:p>
    <w:p w:rsidR="00AE1C06" w:rsidRDefault="00AE1C06" w:rsidP="00AE1C06">
      <w:pPr>
        <w:pStyle w:val="ListParagraph"/>
        <w:spacing w:after="0"/>
        <w:rPr>
          <w:rFonts w:ascii="Times New Roman" w:hAnsi="Times New Roman" w:cs="Times New Roman"/>
          <w:sz w:val="21"/>
          <w:szCs w:val="21"/>
        </w:rPr>
      </w:pPr>
    </w:p>
    <w:p w:rsidR="00AE1C06" w:rsidRDefault="00AE1C06" w:rsidP="00AE1C06">
      <w:pPr>
        <w:pStyle w:val="ListParagraph"/>
        <w:spacing w:after="0"/>
        <w:rPr>
          <w:rFonts w:ascii="Times New Roman" w:hAnsi="Times New Roman" w:cs="Times New Roman"/>
          <w:sz w:val="21"/>
          <w:szCs w:val="21"/>
        </w:rPr>
      </w:pPr>
    </w:p>
    <w:p w:rsidR="00AE1C06" w:rsidRPr="00AE1C06" w:rsidRDefault="00AE1C06" w:rsidP="00AE1C06">
      <w:pPr>
        <w:pStyle w:val="ListParagraph"/>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pStyle w:val="ListParagraph"/>
        <w:numPr>
          <w:ilvl w:val="0"/>
          <w:numId w:val="1"/>
        </w:numPr>
        <w:spacing w:after="0"/>
        <w:rPr>
          <w:rFonts w:ascii="Times New Roman" w:hAnsi="Times New Roman" w:cs="Times New Roman"/>
          <w:sz w:val="21"/>
          <w:szCs w:val="21"/>
        </w:rPr>
      </w:pPr>
      <w:r w:rsidRPr="00AE1C06">
        <w:rPr>
          <w:rFonts w:ascii="Times New Roman" w:hAnsi="Times New Roman" w:cs="Times New Roman"/>
          <w:sz w:val="21"/>
          <w:szCs w:val="21"/>
        </w:rPr>
        <w:t xml:space="preserve">Do you think they received a fair trial? Explain. If not, what, if anything, might have been done to ensure a fairer trial? </w:t>
      </w:r>
    </w:p>
    <w:p w:rsidR="00AE1C06" w:rsidRDefault="00AE1C06" w:rsidP="00AE1C06">
      <w:pPr>
        <w:spacing w:after="0"/>
        <w:rPr>
          <w:rFonts w:ascii="Times New Roman" w:hAnsi="Times New Roman" w:cs="Times New Roman"/>
          <w:sz w:val="21"/>
          <w:szCs w:val="21"/>
        </w:rPr>
      </w:pPr>
    </w:p>
    <w:p w:rsidR="00AE1C06" w:rsidRDefault="00AE1C06" w:rsidP="00AE1C06">
      <w:pPr>
        <w:spacing w:after="0"/>
        <w:rPr>
          <w:rFonts w:ascii="Times New Roman" w:hAnsi="Times New Roman" w:cs="Times New Roman"/>
          <w:sz w:val="21"/>
          <w:szCs w:val="21"/>
        </w:rPr>
      </w:pPr>
    </w:p>
    <w:p w:rsidR="00AE1C06" w:rsidRPr="00AE1C06" w:rsidRDefault="00AE1C06" w:rsidP="00AE1C06">
      <w:pPr>
        <w:spacing w:after="0"/>
        <w:rPr>
          <w:rFonts w:ascii="Times New Roman" w:hAnsi="Times New Roman" w:cs="Times New Roman"/>
          <w:sz w:val="21"/>
          <w:szCs w:val="21"/>
        </w:rPr>
      </w:pPr>
    </w:p>
    <w:p w:rsidR="00AE1C06" w:rsidRPr="00AE1C06" w:rsidRDefault="00AE1C06" w:rsidP="00AE1C06">
      <w:pPr>
        <w:pStyle w:val="ListParagraph"/>
        <w:numPr>
          <w:ilvl w:val="0"/>
          <w:numId w:val="1"/>
        </w:numPr>
        <w:spacing w:after="0"/>
        <w:rPr>
          <w:rFonts w:ascii="Times New Roman" w:hAnsi="Times New Roman" w:cs="Times New Roman"/>
        </w:rPr>
      </w:pPr>
      <w:r w:rsidRPr="00AE1C06">
        <w:rPr>
          <w:rFonts w:ascii="Times New Roman" w:hAnsi="Times New Roman" w:cs="Times New Roman"/>
          <w:sz w:val="21"/>
          <w:szCs w:val="21"/>
        </w:rPr>
        <w:t xml:space="preserve"> Do you believe that this kind of thing could happen today in America?</w:t>
      </w:r>
      <w:r w:rsidRPr="00AE1C06">
        <w:rPr>
          <w:rFonts w:ascii="Times New Roman" w:hAnsi="Times New Roman" w:cs="Times New Roman"/>
        </w:rPr>
        <w:t xml:space="preserve"> </w:t>
      </w:r>
      <w:r w:rsidRPr="00AE1C06">
        <w:rPr>
          <w:rFonts w:ascii="Times New Roman" w:hAnsi="Times New Roman" w:cs="Times New Roman"/>
        </w:rPr>
        <w:br/>
      </w:r>
    </w:p>
    <w:p w:rsidR="00AE1C06" w:rsidRPr="00AE1C06" w:rsidRDefault="00AE1C06" w:rsidP="00AE1C06">
      <w:pPr>
        <w:pStyle w:val="ListParagraph"/>
        <w:spacing w:after="0"/>
        <w:rPr>
          <w:rFonts w:ascii="Times New Roman" w:hAnsi="Times New Roman" w:cs="Times New Roman"/>
        </w:rPr>
      </w:pPr>
    </w:p>
    <w:p w:rsidR="00AE1C06" w:rsidRPr="00AE1C06" w:rsidRDefault="00AE1C06" w:rsidP="00AE1C06">
      <w:pPr>
        <w:spacing w:after="0"/>
        <w:rPr>
          <w:rFonts w:ascii="Times New Roman" w:hAnsi="Times New Roman" w:cs="Times New Roman"/>
          <w:sz w:val="20"/>
          <w:szCs w:val="20"/>
        </w:rPr>
      </w:pPr>
    </w:p>
    <w:p w:rsidR="00AE1C06" w:rsidRPr="00AE1C06" w:rsidRDefault="00AE1C06" w:rsidP="00AE1C06">
      <w:pPr>
        <w:spacing w:after="0"/>
        <w:rPr>
          <w:rFonts w:ascii="Times New Roman" w:hAnsi="Times New Roman" w:cs="Times New Roman"/>
          <w:sz w:val="20"/>
          <w:szCs w:val="20"/>
        </w:rPr>
      </w:pPr>
    </w:p>
    <w:p w:rsidR="00AE1C06" w:rsidRPr="00AE1C06" w:rsidRDefault="00AE1C06" w:rsidP="00AE1C06">
      <w:pPr>
        <w:spacing w:after="0"/>
        <w:rPr>
          <w:rFonts w:ascii="Times New Roman" w:hAnsi="Times New Roman" w:cs="Times New Roman"/>
          <w:b/>
          <w:bCs/>
          <w:sz w:val="20"/>
          <w:szCs w:val="20"/>
        </w:rPr>
      </w:pPr>
      <w:r w:rsidRPr="00AE1C06">
        <w:rPr>
          <w:rFonts w:ascii="Times New Roman" w:hAnsi="Times New Roman" w:cs="Times New Roman"/>
          <w:b/>
          <w:bCs/>
          <w:sz w:val="20"/>
          <w:szCs w:val="20"/>
        </w:rPr>
        <w:t xml:space="preserve">For Further Reading </w:t>
      </w:r>
    </w:p>
    <w:p w:rsidR="00AE1C06" w:rsidRPr="00AE1C06" w:rsidRDefault="00AE1C06" w:rsidP="00AE1C06">
      <w:pPr>
        <w:spacing w:after="0"/>
        <w:rPr>
          <w:rFonts w:ascii="Times New Roman" w:hAnsi="Times New Roman" w:cs="Times New Roman"/>
          <w:sz w:val="20"/>
          <w:szCs w:val="20"/>
        </w:rPr>
      </w:pPr>
      <w:r w:rsidRPr="00AE1C06">
        <w:rPr>
          <w:rFonts w:ascii="Times New Roman" w:hAnsi="Times New Roman" w:cs="Times New Roman"/>
          <w:sz w:val="20"/>
          <w:szCs w:val="20"/>
        </w:rPr>
        <w:t xml:space="preserve">Russell, Francis. </w:t>
      </w:r>
      <w:r w:rsidRPr="00AE1C06">
        <w:rPr>
          <w:rFonts w:ascii="Times New Roman" w:hAnsi="Times New Roman" w:cs="Times New Roman"/>
          <w:i/>
          <w:iCs/>
          <w:sz w:val="20"/>
          <w:szCs w:val="20"/>
        </w:rPr>
        <w:t>Tragedy in Dedham: The Story of the Sacco and Vanzetti Case</w:t>
      </w:r>
      <w:r w:rsidRPr="00AE1C06">
        <w:rPr>
          <w:rFonts w:ascii="Times New Roman" w:hAnsi="Times New Roman" w:cs="Times New Roman"/>
          <w:sz w:val="20"/>
          <w:szCs w:val="20"/>
        </w:rPr>
        <w:t xml:space="preserve">. New York: McGraw-Hill, 1971. </w:t>
      </w:r>
    </w:p>
    <w:p w:rsidR="00AE1C06" w:rsidRPr="00AE1C06" w:rsidRDefault="00AE1C06" w:rsidP="00AE1C06">
      <w:pPr>
        <w:spacing w:after="0"/>
        <w:rPr>
          <w:rFonts w:ascii="Times New Roman" w:hAnsi="Times New Roman" w:cs="Times New Roman"/>
          <w:sz w:val="20"/>
          <w:szCs w:val="20"/>
        </w:rPr>
      </w:pPr>
      <w:proofErr w:type="spellStart"/>
      <w:r w:rsidRPr="00AE1C06">
        <w:rPr>
          <w:rFonts w:ascii="Times New Roman" w:hAnsi="Times New Roman" w:cs="Times New Roman"/>
          <w:sz w:val="20"/>
          <w:szCs w:val="20"/>
        </w:rPr>
        <w:t>Topp</w:t>
      </w:r>
      <w:proofErr w:type="spellEnd"/>
      <w:r w:rsidRPr="00AE1C06">
        <w:rPr>
          <w:rFonts w:ascii="Times New Roman" w:hAnsi="Times New Roman" w:cs="Times New Roman"/>
          <w:sz w:val="20"/>
          <w:szCs w:val="20"/>
        </w:rPr>
        <w:t xml:space="preserve">, Michael. </w:t>
      </w:r>
      <w:r w:rsidRPr="00AE1C06">
        <w:rPr>
          <w:rFonts w:ascii="Times New Roman" w:hAnsi="Times New Roman" w:cs="Times New Roman"/>
          <w:i/>
          <w:iCs/>
          <w:sz w:val="20"/>
          <w:szCs w:val="20"/>
        </w:rPr>
        <w:t xml:space="preserve">Sacco and Vanzetti Case: A Brief History </w:t>
      </w:r>
      <w:proofErr w:type="gramStart"/>
      <w:r w:rsidRPr="00AE1C06">
        <w:rPr>
          <w:rFonts w:ascii="Times New Roman" w:hAnsi="Times New Roman" w:cs="Times New Roman"/>
          <w:i/>
          <w:iCs/>
          <w:sz w:val="20"/>
          <w:szCs w:val="20"/>
        </w:rPr>
        <w:t>With</w:t>
      </w:r>
      <w:proofErr w:type="gramEnd"/>
      <w:r w:rsidRPr="00AE1C06">
        <w:rPr>
          <w:rFonts w:ascii="Times New Roman" w:hAnsi="Times New Roman" w:cs="Times New Roman"/>
          <w:i/>
          <w:iCs/>
          <w:sz w:val="20"/>
          <w:szCs w:val="20"/>
        </w:rPr>
        <w:t xml:space="preserve"> Documents</w:t>
      </w:r>
      <w:r w:rsidRPr="00AE1C06">
        <w:rPr>
          <w:rFonts w:ascii="Times New Roman" w:hAnsi="Times New Roman" w:cs="Times New Roman"/>
          <w:sz w:val="20"/>
          <w:szCs w:val="20"/>
        </w:rPr>
        <w:t xml:space="preserve">. New York: Palgrave MacMillan, 2005. </w:t>
      </w:r>
    </w:p>
    <w:p w:rsidR="00AE1C06" w:rsidRDefault="00AE1C06" w:rsidP="00AE1C06">
      <w:pPr>
        <w:spacing w:after="0"/>
        <w:rPr>
          <w:rFonts w:ascii="Times New Roman" w:hAnsi="Times New Roman" w:cs="Times New Roman"/>
          <w:b/>
          <w:bCs/>
          <w:sz w:val="20"/>
          <w:szCs w:val="20"/>
        </w:rPr>
      </w:pPr>
    </w:p>
    <w:p w:rsidR="00AE1C06" w:rsidRPr="00AE1C06" w:rsidRDefault="00AE1C06" w:rsidP="00AE1C06">
      <w:pPr>
        <w:spacing w:after="0"/>
        <w:rPr>
          <w:rFonts w:ascii="Times New Roman" w:hAnsi="Times New Roman" w:cs="Times New Roman"/>
          <w:b/>
          <w:bCs/>
          <w:sz w:val="20"/>
          <w:szCs w:val="20"/>
        </w:rPr>
      </w:pPr>
      <w:r w:rsidRPr="00AE1C06">
        <w:rPr>
          <w:rFonts w:ascii="Times New Roman" w:hAnsi="Times New Roman" w:cs="Times New Roman"/>
          <w:b/>
          <w:bCs/>
          <w:sz w:val="20"/>
          <w:szCs w:val="20"/>
        </w:rPr>
        <w:t xml:space="preserve">The Proclamation </w:t>
      </w:r>
    </w:p>
    <w:p w:rsidR="00AE1C06" w:rsidRDefault="00AE1C06" w:rsidP="00AE1C06">
      <w:pPr>
        <w:spacing w:after="0"/>
        <w:rPr>
          <w:rFonts w:ascii="Times New Roman" w:hAnsi="Times New Roman" w:cs="Times New Roman"/>
          <w:sz w:val="20"/>
          <w:szCs w:val="20"/>
        </w:rPr>
      </w:pPr>
      <w:r w:rsidRPr="00AE1C06">
        <w:rPr>
          <w:rFonts w:ascii="Times New Roman" w:hAnsi="Times New Roman" w:cs="Times New Roman"/>
          <w:sz w:val="20"/>
          <w:szCs w:val="20"/>
        </w:rPr>
        <w:t xml:space="preserve">Fifty years after they were executed, the governor of Massachusetts proclaimed August 23, 1977, to be Nicola Sacco and </w:t>
      </w:r>
      <w:proofErr w:type="spellStart"/>
      <w:r w:rsidRPr="00AE1C06">
        <w:rPr>
          <w:rFonts w:ascii="Times New Roman" w:hAnsi="Times New Roman" w:cs="Times New Roman"/>
          <w:sz w:val="20"/>
          <w:szCs w:val="20"/>
        </w:rPr>
        <w:t>Bartolomeo</w:t>
      </w:r>
      <w:proofErr w:type="spellEnd"/>
      <w:r w:rsidRPr="00AE1C06">
        <w:rPr>
          <w:rFonts w:ascii="Times New Roman" w:hAnsi="Times New Roman" w:cs="Times New Roman"/>
          <w:sz w:val="20"/>
          <w:szCs w:val="20"/>
        </w:rPr>
        <w:t xml:space="preserve"> Vanzetti Memorial Day. The proclamation stated that the atmosphere of their trial "was permeated by prejudice against foreigners and hostility toward unorthodox political views." It expressed doubt that the officials who conducted the case had been fair and impartial. Accordingly, the governor proclaimed, "that any stigma and disgrace should be forever removed from the names of Nicola Sacco and </w:t>
      </w:r>
      <w:proofErr w:type="spellStart"/>
      <w:r w:rsidRPr="00AE1C06">
        <w:rPr>
          <w:rFonts w:ascii="Times New Roman" w:hAnsi="Times New Roman" w:cs="Times New Roman"/>
          <w:sz w:val="20"/>
          <w:szCs w:val="20"/>
        </w:rPr>
        <w:t>Bartolomeo</w:t>
      </w:r>
      <w:proofErr w:type="spellEnd"/>
      <w:r w:rsidRPr="00AE1C06">
        <w:rPr>
          <w:rFonts w:ascii="Times New Roman" w:hAnsi="Times New Roman" w:cs="Times New Roman"/>
          <w:sz w:val="20"/>
          <w:szCs w:val="20"/>
        </w:rPr>
        <w:t xml:space="preserve"> Vanzetti." He urged the people of Massachusetts to prevent the forces of "intolerance, fear and hatred" from ever again undermining the fairness of the legal system. </w:t>
      </w:r>
    </w:p>
    <w:p w:rsidR="00AE1C06" w:rsidRPr="00AE1C06" w:rsidRDefault="00AE1C06" w:rsidP="00AE1C06">
      <w:pPr>
        <w:spacing w:after="0"/>
        <w:rPr>
          <w:rFonts w:ascii="Times New Roman" w:hAnsi="Times New Roman" w:cs="Times New Roman"/>
          <w:sz w:val="20"/>
          <w:szCs w:val="20"/>
        </w:rPr>
      </w:pPr>
    </w:p>
    <w:p w:rsidR="00AE1C06" w:rsidRPr="00AE1C06" w:rsidRDefault="00AE1C06" w:rsidP="00AE1C06">
      <w:pPr>
        <w:spacing w:after="0"/>
        <w:rPr>
          <w:rFonts w:ascii="Times New Roman" w:hAnsi="Times New Roman" w:cs="Times New Roman"/>
          <w:sz w:val="20"/>
          <w:szCs w:val="20"/>
        </w:rPr>
      </w:pPr>
      <w:r w:rsidRPr="00AE1C06">
        <w:rPr>
          <w:rFonts w:ascii="Times New Roman" w:hAnsi="Times New Roman" w:cs="Times New Roman"/>
          <w:sz w:val="20"/>
          <w:szCs w:val="20"/>
        </w:rPr>
        <w:t xml:space="preserve">The governor’s proclamation reignited the controversy over the case. Many objected to the proclamation, protesting that Sacco and Vanzetti had been found guilty and were, in fact, guilty. The mayor of New York cancelled plans to issue a similar proclamation. </w:t>
      </w:r>
    </w:p>
    <w:p w:rsidR="002C3601" w:rsidRPr="00AE1C06" w:rsidRDefault="002C3601" w:rsidP="00AE1C06">
      <w:pPr>
        <w:spacing w:after="0"/>
        <w:rPr>
          <w:rFonts w:ascii="Times New Roman" w:hAnsi="Times New Roman" w:cs="Times New Roman"/>
        </w:rPr>
      </w:pPr>
    </w:p>
    <w:sectPr w:rsidR="002C3601" w:rsidRPr="00AE1C06" w:rsidSect="00AE1C06">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415A5"/>
    <w:multiLevelType w:val="hybridMultilevel"/>
    <w:tmpl w:val="2B48F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C06"/>
    <w:rsid w:val="002C3601"/>
    <w:rsid w:val="006316A4"/>
    <w:rsid w:val="00AE1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C06"/>
    <w:rPr>
      <w:color w:val="0000FF" w:themeColor="hyperlink"/>
      <w:u w:val="single"/>
    </w:rPr>
  </w:style>
  <w:style w:type="paragraph" w:styleId="ListParagraph">
    <w:name w:val="List Paragraph"/>
    <w:basedOn w:val="Normal"/>
    <w:uiPriority w:val="34"/>
    <w:qFormat/>
    <w:rsid w:val="00AE1C06"/>
    <w:pPr>
      <w:ind w:left="720"/>
      <w:contextualSpacing/>
    </w:pPr>
  </w:style>
  <w:style w:type="paragraph" w:styleId="BalloonText">
    <w:name w:val="Balloon Text"/>
    <w:basedOn w:val="Normal"/>
    <w:link w:val="BalloonTextChar"/>
    <w:uiPriority w:val="99"/>
    <w:semiHidden/>
    <w:unhideWhenUsed/>
    <w:rsid w:val="00AE1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C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C06"/>
    <w:rPr>
      <w:color w:val="0000FF" w:themeColor="hyperlink"/>
      <w:u w:val="single"/>
    </w:rPr>
  </w:style>
  <w:style w:type="paragraph" w:styleId="ListParagraph">
    <w:name w:val="List Paragraph"/>
    <w:basedOn w:val="Normal"/>
    <w:uiPriority w:val="34"/>
    <w:qFormat/>
    <w:rsid w:val="00AE1C06"/>
    <w:pPr>
      <w:ind w:left="720"/>
      <w:contextualSpacing/>
    </w:pPr>
  </w:style>
  <w:style w:type="paragraph" w:styleId="BalloonText">
    <w:name w:val="Balloon Text"/>
    <w:basedOn w:val="Normal"/>
    <w:link w:val="BalloonTextChar"/>
    <w:uiPriority w:val="99"/>
    <w:semiHidden/>
    <w:unhideWhenUsed/>
    <w:rsid w:val="00AE1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C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2713</Words>
  <Characters>15468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Brian</dc:creator>
  <cp:lastModifiedBy>Hartley, Brian</cp:lastModifiedBy>
  <cp:revision>1</cp:revision>
  <cp:lastPrinted>2011-04-26T10:47:00Z</cp:lastPrinted>
  <dcterms:created xsi:type="dcterms:W3CDTF">2011-04-26T10:38:00Z</dcterms:created>
  <dcterms:modified xsi:type="dcterms:W3CDTF">2011-04-27T10:30:00Z</dcterms:modified>
</cp:coreProperties>
</file>